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688" w:rsidRPr="005C5A92" w:rsidRDefault="00DF3688" w:rsidP="00DF3688">
      <w:pPr>
        <w:jc w:val="left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5C5A92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附件</w:t>
      </w:r>
      <w:r w:rsidR="0057626A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8</w:t>
      </w:r>
      <w:r w:rsidRPr="005C5A92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：</w:t>
      </w:r>
    </w:p>
    <w:p w:rsidR="00F565BA" w:rsidRPr="00F565BA" w:rsidRDefault="00F565BA" w:rsidP="00151434">
      <w:pPr>
        <w:spacing w:afterLines="100"/>
        <w:jc w:val="center"/>
        <w:rPr>
          <w:rFonts w:ascii="黑体" w:eastAsia="黑体" w:hAnsi="黑体" w:cs="宋体"/>
          <w:color w:val="000000"/>
          <w:kern w:val="0"/>
          <w:sz w:val="30"/>
          <w:szCs w:val="30"/>
        </w:rPr>
      </w:pPr>
      <w:r w:rsidRPr="00F565BA">
        <w:rPr>
          <w:rFonts w:ascii="黑体" w:eastAsia="黑体" w:hAnsi="黑体" w:cs="宋体" w:hint="eastAsia"/>
          <w:color w:val="000000"/>
          <w:kern w:val="0"/>
          <w:sz w:val="30"/>
          <w:szCs w:val="30"/>
        </w:rPr>
        <w:t>国家重点研发计划“公共安全风险防控与应急技术装备”重点专项2017年度拟立项项目公示清单</w:t>
      </w:r>
    </w:p>
    <w:tbl>
      <w:tblPr>
        <w:tblW w:w="10490" w:type="dxa"/>
        <w:tblInd w:w="-1085" w:type="dxa"/>
        <w:tblLayout w:type="fixed"/>
        <w:tblLook w:val="04A0"/>
      </w:tblPr>
      <w:tblGrid>
        <w:gridCol w:w="790"/>
        <w:gridCol w:w="1843"/>
        <w:gridCol w:w="2409"/>
        <w:gridCol w:w="1418"/>
        <w:gridCol w:w="1417"/>
        <w:gridCol w:w="1337"/>
        <w:gridCol w:w="1276"/>
      </w:tblGrid>
      <w:tr w:rsidR="009F093F" w:rsidRPr="009F093F" w:rsidTr="00A47943">
        <w:trPr>
          <w:trHeight w:val="499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93F" w:rsidRPr="009F093F" w:rsidRDefault="009F093F" w:rsidP="00162E0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9F093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93F" w:rsidRPr="009F093F" w:rsidRDefault="009F093F" w:rsidP="00162E0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9F093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项目编号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93F" w:rsidRPr="009F093F" w:rsidRDefault="009F093F" w:rsidP="00162E0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9F093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93F" w:rsidRPr="009F093F" w:rsidRDefault="009F093F" w:rsidP="00162E0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9F093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项目牵头承担单位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93F" w:rsidRPr="009F093F" w:rsidRDefault="009F093F" w:rsidP="00162E0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9F093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项目负责人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93F" w:rsidRPr="009F093F" w:rsidRDefault="009F093F" w:rsidP="00162E0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9F093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中央财政经费（万元）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F093F" w:rsidRPr="009F093F" w:rsidRDefault="009F093F" w:rsidP="00162E03">
            <w:pPr>
              <w:widowControl/>
              <w:jc w:val="center"/>
              <w:rPr>
                <w:rFonts w:asciiTheme="minorEastAsia" w:hAnsiTheme="minorEastAsia" w:cs="宋体"/>
                <w:b/>
                <w:bCs/>
                <w:color w:val="000000"/>
                <w:kern w:val="0"/>
                <w:sz w:val="22"/>
              </w:rPr>
            </w:pPr>
            <w:r w:rsidRPr="009F093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项目实施周期</w:t>
            </w:r>
            <w:r w:rsidRPr="009F093F">
              <w:rPr>
                <w:rFonts w:asciiTheme="minorEastAsia" w:hAnsiTheme="minorEastAsia"/>
                <w:b/>
                <w:bCs/>
                <w:color w:val="000000"/>
                <w:kern w:val="0"/>
                <w:sz w:val="22"/>
              </w:rPr>
              <w:t>(</w:t>
            </w:r>
            <w:r w:rsidRPr="009F093F">
              <w:rPr>
                <w:rFonts w:asciiTheme="minorEastAsia" w:hAnsiTheme="minorEastAsia" w:cs="宋体" w:hint="eastAsia"/>
                <w:b/>
                <w:bCs/>
                <w:color w:val="000000"/>
                <w:kern w:val="0"/>
                <w:sz w:val="22"/>
              </w:rPr>
              <w:t>年</w:t>
            </w:r>
            <w:r w:rsidRPr="009F093F">
              <w:rPr>
                <w:rFonts w:asciiTheme="minorEastAsia" w:hAnsiTheme="minorEastAsia"/>
                <w:b/>
                <w:bCs/>
                <w:color w:val="000000"/>
                <w:kern w:val="0"/>
                <w:sz w:val="22"/>
              </w:rPr>
              <w:t>)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2017YFC0803300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重大综合灾害耦合实验和模拟技术与设备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清华大学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张辉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2017YFC0803500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犯罪嫌疑人特征精细刻画与精准识别关键技术研究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公安部物证鉴定中心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叶健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2017YFC0803600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毒品犯罪处置与戒毒康复技术装备研究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方伟岗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2017YFC0803700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社会安全信息服务和大数据应用关键技术研究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公安部第三研究所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梅林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3852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2017YFC0803800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案事件现场勘验与目标关联分析关键技术研究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公安部物证鉴定中心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王桂强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4461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2017YFC0803900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道路交通安全主动防控技术及系统集成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中交第一公路勘察设计研究院有限公司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陆键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3495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2017YFC0804000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职务犯罪智能评估、预防关键技术研究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北京师范大学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张远煌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2674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2017YFC0804100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矿井突水水源快速判识与水灾防控关键技术研究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中煤科工集团西安研究院有限公司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董书宁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2017YFC0804200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煤矿深部开采煤岩动力灾害防控技术研究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煤炭科学技术研究院有限公司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齐庆新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2017YFC0804300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煤矿智能开采安全技术与装备研发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天地科技股份有限公司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杨俊哲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2017YFC0804400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矿山安全生产物联网关键技术与装备研发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中国矿业大学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丁恩杰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2166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2017YFC0804500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海洋石油天然气开采事故防控技术研究及工程示范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中海石油（中国）有限公司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董星亮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3390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2017YFC0804600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大型高尾矿库溃坝灾害防控关键技术研究及应用示范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中国安全生产科学研究院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杨春和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14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2017YFC0804700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典型危险化学品爆炸机理及事故防控关键技术研究及示范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北京理工大学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钱新明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4330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2017YFC0804800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危险品运输过程安全保障技术研究及示范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交通运输部公路科学研究所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周炜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2017YFC0804900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典型重大生产安全事故人员安全保护技术与装备研发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中国安全生产科学研究院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李湖生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2017YFC0805000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城市地下综合管廊安全防控技术研究及示范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中国市政工程华北设计研究总院有限公司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李颜强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2017YFC0805100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高温熔融金属作业事故预防与控制技术研究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中国安全生产科学研究院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刘承军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5171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2017YFC0805200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矿山职业危害防治关键技术及装备研究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中煤科工集团重庆研究院有限公司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黄声树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2017YFC0805300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交通运输基础设施施工安全关键技术与装备研究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中国交通建设集团有限公司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田俊峰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2017YFC0805400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地铁与地下管廊工程施工安全保障关键技术研究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北京交通大学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张顶立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2017YFC0805500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建筑工程施工风险监控技术研究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上海建工集团股份有限公司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龚剑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2017YFC0805600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移动式承压类特种设备风险防控与治理关键技术研究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中国特种设备检测研究院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刘三江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2017YFC0805700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机电类特种设备风险防控与治理关键技术研究及装备研制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中国特种设备检测研究院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沈勇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bookmarkStart w:id="0" w:name="_GoBack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1665</w:t>
            </w:r>
            <w:bookmarkEnd w:id="0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2017YFC0805800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国家石油及天然气储备库安全保障技术与装备研发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中国石油大学（北京）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董绍华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1419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26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2017YFC0805900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国家棉麻、粮食物资储备库安全保障技术与装备研发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中国科学技术大学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胡源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1500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2017YFC0806000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城市典型交通基础设施运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维安全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关键技术研究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招商局重庆交通科研设计院有限公司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王福敏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lastRenderedPageBreak/>
              <w:t>28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2017YFC0806100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城镇建筑结构运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维安全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保障关键技术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中国建筑科学研究院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黄小坤</w:t>
            </w:r>
            <w:proofErr w:type="gramEnd"/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3981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29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2017YFC0806200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基于广电体系的融合应急通信关键技术研究与应用示范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青岛海尔多媒体有限公司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翟翌立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3091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2017YFC0806300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高原高寒地区灾害现场安置装备关键技术与装备研究及应用示范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中国人民解放军后勤工程学院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方振东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3800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2017YFC0806400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突发事件紧急医学救援保障成套化装备关键技术研究与应用示范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中国人民解放军军事医学科学院卫生装备研究所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孙景工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2500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3.5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2017YFC0806500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主动防控型警用机器人关键技术研究与应用示范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公安部第一研究所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赵杰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3097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2017YFC0806600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特种消防产品关键技术研究及应用示范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公安部上海消防研究所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朱青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4250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  <w:tr w:rsidR="00151434" w:rsidRPr="009F093F" w:rsidTr="00A47943">
        <w:trPr>
          <w:trHeight w:val="499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2017YFC0806700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无人应急救援装备关键技术研究与应用示范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151434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沈阳新松机器人自动化股份有限公司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徐方</w:t>
            </w:r>
            <w:proofErr w:type="gramEnd"/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3500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1434" w:rsidRDefault="00151434" w:rsidP="00FE0FB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3</w:t>
            </w:r>
          </w:p>
        </w:tc>
      </w:tr>
    </w:tbl>
    <w:p w:rsidR="003E0B6C" w:rsidRPr="00F565BA" w:rsidRDefault="003E0B6C"/>
    <w:sectPr w:rsidR="003E0B6C" w:rsidRPr="00F565BA" w:rsidSect="009F09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67A3" w:rsidRDefault="000067A3" w:rsidP="00BE1108">
      <w:r>
        <w:separator/>
      </w:r>
    </w:p>
  </w:endnote>
  <w:endnote w:type="continuationSeparator" w:id="0">
    <w:p w:rsidR="000067A3" w:rsidRDefault="000067A3" w:rsidP="00BE110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67A3" w:rsidRDefault="000067A3" w:rsidP="00BE1108">
      <w:r>
        <w:separator/>
      </w:r>
    </w:p>
  </w:footnote>
  <w:footnote w:type="continuationSeparator" w:id="0">
    <w:p w:rsidR="000067A3" w:rsidRDefault="000067A3" w:rsidP="00BE110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030208"/>
    <w:multiLevelType w:val="hybridMultilevel"/>
    <w:tmpl w:val="D96A67F0"/>
    <w:lvl w:ilvl="0" w:tplc="340C1E7C">
      <w:start w:val="1"/>
      <w:numFmt w:val="decimal"/>
      <w:lvlText w:val="%1、"/>
      <w:lvlJc w:val="left"/>
      <w:pPr>
        <w:ind w:left="1656" w:hanging="105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F3688"/>
    <w:rsid w:val="000067A3"/>
    <w:rsid w:val="000626E6"/>
    <w:rsid w:val="00083A63"/>
    <w:rsid w:val="000F699D"/>
    <w:rsid w:val="00151434"/>
    <w:rsid w:val="002571AE"/>
    <w:rsid w:val="00360571"/>
    <w:rsid w:val="003E0B6C"/>
    <w:rsid w:val="00462531"/>
    <w:rsid w:val="0057626A"/>
    <w:rsid w:val="005E3955"/>
    <w:rsid w:val="0070197D"/>
    <w:rsid w:val="0073395F"/>
    <w:rsid w:val="00745D96"/>
    <w:rsid w:val="00764C81"/>
    <w:rsid w:val="008470EB"/>
    <w:rsid w:val="008E0E12"/>
    <w:rsid w:val="009578D7"/>
    <w:rsid w:val="009B55D1"/>
    <w:rsid w:val="009F093F"/>
    <w:rsid w:val="00A47943"/>
    <w:rsid w:val="00BE1108"/>
    <w:rsid w:val="00C0389F"/>
    <w:rsid w:val="00C61630"/>
    <w:rsid w:val="00CB7C1A"/>
    <w:rsid w:val="00CD42FB"/>
    <w:rsid w:val="00D35D8A"/>
    <w:rsid w:val="00D95D5E"/>
    <w:rsid w:val="00DF3688"/>
    <w:rsid w:val="00EE73D9"/>
    <w:rsid w:val="00F565BA"/>
    <w:rsid w:val="00FC75BB"/>
    <w:rsid w:val="00FF7A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36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11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110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11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1108"/>
    <w:rPr>
      <w:sz w:val="18"/>
      <w:szCs w:val="18"/>
    </w:rPr>
  </w:style>
  <w:style w:type="paragraph" w:styleId="a5">
    <w:name w:val="List Paragraph"/>
    <w:basedOn w:val="a"/>
    <w:uiPriority w:val="34"/>
    <w:qFormat/>
    <w:rsid w:val="00BE1108"/>
    <w:pPr>
      <w:ind w:firstLineChars="200" w:firstLine="420"/>
    </w:pPr>
  </w:style>
  <w:style w:type="table" w:styleId="a6">
    <w:name w:val="Table Grid"/>
    <w:basedOn w:val="a1"/>
    <w:rsid w:val="000F699D"/>
    <w:rPr>
      <w:kern w:val="0"/>
      <w:sz w:val="20"/>
      <w:szCs w:val="20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C882000-191F-4E00-B64B-EF52BD299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338</Words>
  <Characters>1933</Characters>
  <Application>Microsoft Office Word</Application>
  <DocSecurity>0</DocSecurity>
  <Lines>16</Lines>
  <Paragraphs>4</Paragraphs>
  <ScaleCrop>false</ScaleCrop>
  <Company/>
  <LinksUpToDate>false</LinksUpToDate>
  <CharactersWithSpaces>2267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yf</dc:creator>
  <cp:lastModifiedBy>yf</cp:lastModifiedBy>
  <cp:revision>5</cp:revision>
  <dcterms:created xsi:type="dcterms:W3CDTF">2017-05-31T11:52:00Z</dcterms:created>
  <dcterms:modified xsi:type="dcterms:W3CDTF">2017-06-01T02:04:00Z</dcterms:modified>
</cp:coreProperties>
</file>